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87" w:rsidRPr="00351A87" w:rsidRDefault="003D2A58" w:rsidP="00351A87">
      <w:pPr>
        <w:pStyle w:val="a8"/>
        <w:jc w:val="center"/>
        <w:rPr>
          <w:rStyle w:val="a6"/>
          <w:rFonts w:cstheme="minorHAnsi"/>
          <w:bCs w:val="0"/>
          <w:color w:val="000000" w:themeColor="text1"/>
          <w:sz w:val="28"/>
        </w:rPr>
      </w:pPr>
      <w:r w:rsidRPr="00351A87">
        <w:rPr>
          <w:rStyle w:val="a6"/>
          <w:rFonts w:cstheme="minorHAnsi"/>
          <w:bCs w:val="0"/>
          <w:color w:val="000000" w:themeColor="text1"/>
          <w:sz w:val="28"/>
        </w:rPr>
        <w:t xml:space="preserve">8 июня 2016 г. </w:t>
      </w:r>
      <w:proofErr w:type="spellStart"/>
      <w:r w:rsidRPr="00351A87">
        <w:rPr>
          <w:rStyle w:val="a6"/>
          <w:rFonts w:cstheme="minorHAnsi"/>
          <w:bCs w:val="0"/>
          <w:color w:val="000000" w:themeColor="text1"/>
          <w:sz w:val="28"/>
        </w:rPr>
        <w:t>Росстандартом</w:t>
      </w:r>
      <w:proofErr w:type="spellEnd"/>
      <w:r w:rsidRPr="00351A87">
        <w:rPr>
          <w:rStyle w:val="a6"/>
          <w:rFonts w:cstheme="minorHAnsi"/>
          <w:bCs w:val="0"/>
          <w:color w:val="000000" w:themeColor="text1"/>
          <w:sz w:val="28"/>
        </w:rPr>
        <w:t xml:space="preserve"> принят ГОСТ 12.0.004-2015 «Система стандартов безопасности труда (ССБТ). Организация обучения безопасности труда. Общие положения» (далее — Стандарт; взамен ГОСТ 12.0.004-90).</w:t>
      </w:r>
    </w:p>
    <w:p w:rsidR="003C7886" w:rsidRPr="00351A87" w:rsidRDefault="003D2A58" w:rsidP="00351A87">
      <w:pPr>
        <w:pStyle w:val="a8"/>
        <w:jc w:val="right"/>
        <w:rPr>
          <w:rStyle w:val="a6"/>
          <w:rFonts w:cstheme="minorHAnsi"/>
          <w:bCs w:val="0"/>
          <w:color w:val="525252"/>
          <w:sz w:val="28"/>
          <w:u w:val="single"/>
        </w:rPr>
      </w:pPr>
      <w:r w:rsidRPr="00351A87">
        <w:rPr>
          <w:rStyle w:val="a6"/>
          <w:rFonts w:cstheme="minorHAnsi"/>
          <w:bCs w:val="0"/>
          <w:color w:val="000000" w:themeColor="text1"/>
          <w:sz w:val="28"/>
        </w:rPr>
        <w:t xml:space="preserve"> </w:t>
      </w:r>
      <w:r w:rsidRPr="00DC7CF3">
        <w:rPr>
          <w:rStyle w:val="a6"/>
          <w:rFonts w:cstheme="minorHAnsi"/>
          <w:bCs w:val="0"/>
          <w:color w:val="0070C0"/>
          <w:sz w:val="28"/>
          <w:u w:val="single"/>
        </w:rPr>
        <w:t>Начало действия — 01.03.2017.</w:t>
      </w:r>
    </w:p>
    <w:p w:rsidR="00351A87" w:rsidRPr="00351A87" w:rsidRDefault="00351A87" w:rsidP="00351A87">
      <w:pPr>
        <w:pStyle w:val="a8"/>
        <w:ind w:firstLine="567"/>
        <w:jc w:val="center"/>
        <w:rPr>
          <w:rStyle w:val="a6"/>
          <w:rFonts w:cstheme="minorHAnsi"/>
          <w:bCs w:val="0"/>
          <w:color w:val="000000" w:themeColor="text1"/>
          <w:sz w:val="28"/>
        </w:rPr>
      </w:pPr>
    </w:p>
    <w:p w:rsidR="003D2A58" w:rsidRPr="00351A87" w:rsidRDefault="003D2A58" w:rsidP="00351A87">
      <w:pPr>
        <w:pStyle w:val="a8"/>
        <w:jc w:val="center"/>
        <w:rPr>
          <w:rFonts w:cstheme="minorHAnsi"/>
        </w:rPr>
      </w:pPr>
      <w:r w:rsidRPr="00351A87">
        <w:rPr>
          <w:rStyle w:val="a6"/>
          <w:rFonts w:cstheme="minorHAnsi"/>
          <w:bCs w:val="0"/>
          <w:color w:val="000000" w:themeColor="text1"/>
          <w:sz w:val="28"/>
        </w:rPr>
        <w:t>Рассмотрим его основные положения.</w:t>
      </w:r>
    </w:p>
    <w:p w:rsidR="00351A87" w:rsidRPr="00351A87" w:rsidRDefault="00351A87" w:rsidP="00351A87">
      <w:pPr>
        <w:pStyle w:val="a8"/>
        <w:rPr>
          <w:rFonts w:cstheme="minorHAnsi"/>
        </w:rPr>
      </w:pPr>
    </w:p>
    <w:p w:rsidR="00A82263" w:rsidRPr="00351A87" w:rsidRDefault="00A82263" w:rsidP="00351A87">
      <w:pPr>
        <w:pStyle w:val="a8"/>
        <w:ind w:firstLine="567"/>
        <w:jc w:val="both"/>
        <w:rPr>
          <w:rFonts w:cstheme="minorHAnsi"/>
          <w:sz w:val="24"/>
          <w:szCs w:val="24"/>
        </w:rPr>
      </w:pPr>
      <w:r w:rsidRPr="00351A87">
        <w:rPr>
          <w:rFonts w:cstheme="minorHAnsi"/>
          <w:sz w:val="24"/>
          <w:szCs w:val="24"/>
        </w:rPr>
        <w:t>Стандарт устанавливает основные виды и формы обучения и проверки знаний по безопасности труда занятых трудом лиц, распространяется на все юридические и физические лица, связанные с трудовой деятельностью, а также с обучением подрастающего поколения.</w:t>
      </w:r>
    </w:p>
    <w:p w:rsidR="003C7886" w:rsidRPr="00351A87" w:rsidRDefault="003C7886" w:rsidP="00351A87">
      <w:pPr>
        <w:pStyle w:val="a8"/>
        <w:rPr>
          <w:rFonts w:cstheme="minorHAnsi"/>
          <w:sz w:val="24"/>
          <w:szCs w:val="24"/>
        </w:rPr>
      </w:pPr>
    </w:p>
    <w:p w:rsidR="00A82263" w:rsidRPr="00DC7CF3" w:rsidRDefault="00A82263" w:rsidP="00351A87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DC7CF3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НОВЫЕ ТЕРМИНЫ, ВВЕДЕННЫЕ СТАНДАРТОМ</w:t>
      </w:r>
    </w:p>
    <w:p w:rsidR="00351A87" w:rsidRDefault="00351A87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351A87" w:rsidRDefault="00A82263" w:rsidP="00351A87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В Стандарте впервые применены несколько новых терминов в области обучения, в частности «инструктор по охране труда». Это лицо, как правило, из числа руководителей или специалистов, прошедшее обучение по охране труда (далее — ОТ), включающее изучение приемов и методов инструктирования, обучения и проверки знаний, и допущенное в установленном работодателем порядке к обучению работающих ОТ непосредственно у работодателя, включая инструктажи, стажировку, обучение по отдельным курсам и (или) вопросам, а также проверку знаний.</w:t>
      </w:r>
    </w:p>
    <w:p w:rsidR="00A82263" w:rsidRPr="00351A87" w:rsidRDefault="00A82263" w:rsidP="00351A87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Организатор обучения — организация или индивидуальный предприниматель, организующая и проводящая обучение, включая проверку знаний, своих работников как работодатель; иных работающих, включая персонал подрядчиков, как организатор производства, на котором они работают.</w:t>
      </w:r>
    </w:p>
    <w:p w:rsidR="00A82263" w:rsidRPr="00351A87" w:rsidRDefault="00A82263" w:rsidP="00351A87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Повышение квалификации — вид обучения, устанавливаемый национальным законодательством в рамках дополнительного профессионального образования, не изменяющий уровень образования, направленный на получение новой компетенции, необходимой для профессиональной деятельности в рамках имеющейся квалификации.</w:t>
      </w:r>
    </w:p>
    <w:p w:rsidR="00A82263" w:rsidRPr="00351A87" w:rsidRDefault="00A82263" w:rsidP="00351A87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351A87">
        <w:rPr>
          <w:rFonts w:eastAsia="Times New Roman" w:cstheme="minorHAnsi"/>
          <w:sz w:val="24"/>
          <w:szCs w:val="24"/>
          <w:lang w:eastAsia="ru-RU"/>
        </w:rPr>
        <w:t>Самозанятое</w:t>
      </w:r>
      <w:proofErr w:type="spellEnd"/>
      <w:r w:rsidRPr="00351A87">
        <w:rPr>
          <w:rFonts w:eastAsia="Times New Roman" w:cstheme="minorHAnsi"/>
          <w:sz w:val="24"/>
          <w:szCs w:val="24"/>
          <w:lang w:eastAsia="ru-RU"/>
        </w:rPr>
        <w:t xml:space="preserve"> лицо — человек, самостоятельно занятый трудом по оказанию услуг в рамках договоров гражданско-правового характера, в том числе в форме индивидуального предпринимательства.</w:t>
      </w:r>
    </w:p>
    <w:p w:rsidR="00351A87" w:rsidRDefault="00351A87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DC7CF3" w:rsidRDefault="00A82263" w:rsidP="00351A87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DC7CF3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ВИДЫ И ФОРМЫ ОБУЧЕНИЯ БЕЗОПАСНОСТИ ТРУДА</w:t>
      </w:r>
    </w:p>
    <w:p w:rsidR="00351A87" w:rsidRDefault="00351A87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Стандарт определяет основные виды обучения безопасности труда:</w:t>
      </w:r>
    </w:p>
    <w:p w:rsidR="00A82263" w:rsidRPr="00351A87" w:rsidRDefault="00A82263" w:rsidP="00DC7CF3">
      <w:pPr>
        <w:pStyle w:val="a8"/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общее обучение знаниям по организации обеспечения безопасных и безвредных условий труда, защите от опасностей и рисков, профилактике связанных с работой травм и заболеваний, методам первой помощи и социальной защиты пострадавших;</w:t>
      </w:r>
    </w:p>
    <w:p w:rsidR="00A82263" w:rsidRPr="00351A87" w:rsidRDefault="00A82263" w:rsidP="00DC7CF3">
      <w:pPr>
        <w:pStyle w:val="a8"/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обучение приемам безопасного поведения;</w:t>
      </w:r>
    </w:p>
    <w:p w:rsidR="00A82263" w:rsidRPr="00351A87" w:rsidRDefault="00A82263" w:rsidP="00DC7CF3">
      <w:pPr>
        <w:pStyle w:val="a8"/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обучение безопасным приемам выполнения работ и рабочих операций;</w:t>
      </w:r>
    </w:p>
    <w:p w:rsidR="00A82263" w:rsidRPr="00351A87" w:rsidRDefault="00A82263" w:rsidP="00DC7CF3">
      <w:pPr>
        <w:pStyle w:val="a8"/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обучение приемам оказания первой помощи пострадавшим;</w:t>
      </w:r>
    </w:p>
    <w:p w:rsidR="00A82263" w:rsidRPr="00351A87" w:rsidRDefault="00A82263" w:rsidP="00DC7CF3">
      <w:pPr>
        <w:pStyle w:val="a8"/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обучение методам руководства безопасным выполнением работ;</w:t>
      </w:r>
    </w:p>
    <w:p w:rsidR="00A82263" w:rsidRPr="00351A87" w:rsidRDefault="00A82263" w:rsidP="00DC7CF3">
      <w:pPr>
        <w:pStyle w:val="a8"/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обучение методам проведения эффективного инструктажа и обучения.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Документом определены основные формы обучения безопасности труда: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традиционное аудиторное обучение (лекции, семинары, практические занятия, тренинги, лабораторные занятия);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«аудиторное» обучение за компьютерным обучающим комплексом;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дистанционное обучение;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получение навыков и выработка устойчивых приемов правильного безопасного выполнения трудовых операций на тренажерах и (или) на учебных местах;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получение навыков и выработка устойчивых приемов оказания первой помощи пострадавшим на тренажерах и (или) манекенах;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инструктаж;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lastRenderedPageBreak/>
        <w:t>стажировка;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проверка (и самопроверка) полученных и остаточных знаний, в том числе тестирование при помощи компьютерных средств;</w:t>
      </w:r>
    </w:p>
    <w:p w:rsidR="00A82263" w:rsidRPr="00351A87" w:rsidRDefault="00A82263" w:rsidP="00DC7CF3">
      <w:pPr>
        <w:pStyle w:val="a8"/>
        <w:numPr>
          <w:ilvl w:val="0"/>
          <w:numId w:val="16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проверка (и самопроверка) полученных и остаточных умений и навыков, в том числе в деловых играх и (или) при помощи тренажеров и манекенов.</w:t>
      </w:r>
    </w:p>
    <w:p w:rsidR="00DC7CF3" w:rsidRDefault="00DC7CF3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DC7CF3" w:rsidRDefault="00A82263" w:rsidP="00DC7CF3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DC7CF3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ГРУППЫ ЛИЦ, КОТОРЫЕ ПРОХОДЯТ ОБУЧЕНИЕ БЕЗОПАСНОСТИ ТРУДА</w:t>
      </w:r>
    </w:p>
    <w:p w:rsidR="00DC7CF3" w:rsidRDefault="00DC7CF3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Определены основные группы лиц, которые проходят обучение безопасности труда:</w:t>
      </w:r>
    </w:p>
    <w:p w:rsidR="00A82263" w:rsidRPr="00351A87" w:rsidRDefault="00A82263" w:rsidP="00DC7CF3">
      <w:pPr>
        <w:pStyle w:val="a8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руководители всех уровней и рангов, занятые управлением, в том числе безопасностью и (или) ОТ;</w:t>
      </w:r>
    </w:p>
    <w:p w:rsidR="00A82263" w:rsidRPr="00351A87" w:rsidRDefault="00A82263" w:rsidP="00DC7CF3">
      <w:pPr>
        <w:pStyle w:val="a8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специалисты, помогающие руководителям всех уровней и рангов, занятым управлением, в том числе безопасностью и (или) ОТ;</w:t>
      </w:r>
    </w:p>
    <w:p w:rsidR="00A82263" w:rsidRPr="00351A87" w:rsidRDefault="00A82263" w:rsidP="00DC7CF3">
      <w:pPr>
        <w:pStyle w:val="a8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 xml:space="preserve">лица, привлекаемые к управлению ОТ на общественных началах </w:t>
      </w:r>
      <w:r w:rsidR="00DC7CF3" w:rsidRPr="00351A87">
        <w:rPr>
          <w:rFonts w:eastAsia="Times New Roman" w:cstheme="minorHAnsi"/>
          <w:sz w:val="24"/>
          <w:szCs w:val="24"/>
          <w:lang w:eastAsia="ru-RU"/>
        </w:rPr>
        <w:t>в различные рода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комиссиях, комитетах, а также представители работников;</w:t>
      </w:r>
    </w:p>
    <w:p w:rsidR="00A82263" w:rsidRPr="00351A87" w:rsidRDefault="00A82263" w:rsidP="00DC7CF3">
      <w:pPr>
        <w:pStyle w:val="a8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351A87">
        <w:rPr>
          <w:rFonts w:eastAsia="Times New Roman" w:cstheme="minorHAnsi"/>
          <w:sz w:val="24"/>
          <w:szCs w:val="24"/>
          <w:lang w:eastAsia="ru-RU"/>
        </w:rPr>
        <w:t>самозанятые</w:t>
      </w:r>
      <w:proofErr w:type="spellEnd"/>
      <w:r w:rsidRPr="00351A87">
        <w:rPr>
          <w:rFonts w:eastAsia="Times New Roman" w:cstheme="minorHAnsi"/>
          <w:sz w:val="24"/>
          <w:szCs w:val="24"/>
          <w:lang w:eastAsia="ru-RU"/>
        </w:rPr>
        <w:t xml:space="preserve"> лица, организующие безопасное выполнение работ и безопасность своего труда самостоятельно;</w:t>
      </w:r>
    </w:p>
    <w:p w:rsidR="00A82263" w:rsidRPr="00351A87" w:rsidRDefault="00A82263" w:rsidP="00DC7CF3">
      <w:pPr>
        <w:pStyle w:val="a8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специалисты по ОТ, профессионально занятые управлением ОТ и (или) безопасностью труда;</w:t>
      </w:r>
    </w:p>
    <w:p w:rsidR="00A82263" w:rsidRPr="00351A87" w:rsidRDefault="00A82263" w:rsidP="00DC7CF3">
      <w:pPr>
        <w:pStyle w:val="a8"/>
        <w:numPr>
          <w:ilvl w:val="0"/>
          <w:numId w:val="17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лица, не участвующие в управлении и занятые простым процессом труда, безопасным выполнением своей трудовой функции.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Рассмотрены вопросы обучения подрастающего поколения безопасности труда, поведения и учебы в ходе учебно-воспитательного процесса и учебных занятий в общеобразовательных школах, дошкольных учреждениях, высших и средних профессиональных учебных заведениях.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Для работающих, связанных с работами, к которым предъявляются повышенные требования безопасности труда, проводят специальное обучение безопасности труда с учетом этих требований. Обучение завершается отдельной проверкой полученных знаний по безопасности труда и безопасности выполнения работ.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Работодателям — индивидуальным предпринимателям, которые лично выполняют обязанности специалистов по ОТ, следует пройти профессиональную подготовку по ОТ, дающую право профессиональной деятельности в сфере ОТ и безопасности производства.</w:t>
      </w:r>
    </w:p>
    <w:p w:rsidR="00A82263" w:rsidRPr="00DC7CF3" w:rsidRDefault="00A82263" w:rsidP="00DC7CF3">
      <w:pPr>
        <w:pStyle w:val="a8"/>
        <w:ind w:firstLine="567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DC7CF3"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  <w:t>К сведению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Физические лица, в том числе индивидуальные предприниматели, оказывающие услуги по ОТ, должны иметь соответствующее базовое профессиональное образование и квалификацию в сфере ОТ, или безопасности производства, или техносферной безопасности, либо высшее профессиональное образование в сочетании с профессиональной переподготовкой по ОТ или безопасности технологических процессов и производств, дающих право профессиональной деятельности в сфере ОТ и безопасности производств.</w:t>
      </w:r>
    </w:p>
    <w:p w:rsidR="00DC7CF3" w:rsidRDefault="00DC7CF3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DC7CF3" w:rsidRDefault="00A82263" w:rsidP="00DC7CF3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DC7CF3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ОБУЧЕНИЕ БЕЗОПАСНОСТИ ТРУДА В ОБУЧАЮЩИХ ОРГАНИЗАЦИЯХ</w:t>
      </w:r>
    </w:p>
    <w:p w:rsidR="00DC7CF3" w:rsidRDefault="00DC7CF3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DC7CF3" w:rsidRDefault="00A82263" w:rsidP="00DC7CF3">
      <w:pPr>
        <w:pStyle w:val="a8"/>
        <w:ind w:firstLine="567"/>
        <w:jc w:val="both"/>
        <w:rPr>
          <w:rFonts w:eastAsia="Times New Roman" w:cstheme="minorHAnsi"/>
          <w:color w:val="0070C0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 xml:space="preserve">Стандартом определены требования к преподавательскому составу обучающих организаций. В частности, он должен иметь квалификацию не ниже, чем это требуется национальным законодательством от специалистов по охране труда, а также опыт преподавания (обучения, инструктирования) по охране труда или опыт практической работы в сфере ОТ </w:t>
      </w:r>
      <w:r w:rsidRPr="00DC7CF3">
        <w:rPr>
          <w:rFonts w:eastAsia="Times New Roman" w:cstheme="minorHAnsi"/>
          <w:b/>
          <w:color w:val="0070C0"/>
          <w:sz w:val="24"/>
          <w:szCs w:val="24"/>
          <w:lang w:eastAsia="ru-RU"/>
        </w:rPr>
        <w:t>не менее трех лет.</w:t>
      </w:r>
    </w:p>
    <w:p w:rsidR="00A82263" w:rsidRPr="00DC7CF3" w:rsidRDefault="00A82263" w:rsidP="00DC7CF3">
      <w:pPr>
        <w:pStyle w:val="a8"/>
        <w:ind w:firstLine="567"/>
        <w:jc w:val="both"/>
        <w:rPr>
          <w:rFonts w:eastAsia="Times New Roman" w:cstheme="minorHAnsi"/>
          <w:b/>
          <w:color w:val="0070C0"/>
          <w:sz w:val="24"/>
          <w:szCs w:val="24"/>
          <w:u w:val="single"/>
          <w:lang w:eastAsia="ru-RU"/>
        </w:rPr>
      </w:pPr>
      <w:r w:rsidRPr="00DC7CF3">
        <w:rPr>
          <w:rFonts w:eastAsia="Times New Roman" w:cstheme="minorHAnsi"/>
          <w:b/>
          <w:color w:val="0070C0"/>
          <w:sz w:val="24"/>
          <w:szCs w:val="24"/>
          <w:u w:val="single"/>
          <w:lang w:eastAsia="ru-RU"/>
        </w:rPr>
        <w:t>Виды инструктажей:</w:t>
      </w:r>
    </w:p>
    <w:p w:rsidR="00DC7CF3" w:rsidRDefault="00DC7CF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82263" w:rsidRPr="00DC7CF3" w:rsidRDefault="00A82263" w:rsidP="00DC7CF3">
      <w:pPr>
        <w:pStyle w:val="a8"/>
        <w:ind w:firstLine="567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DC7CF3"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  <w:t>Вводный инструктаж.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При необходимости по решению руководителя предприятия вводный инструктаж проводят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Содержание программ вводного инструктажа для различных категорий работающих может быть различным.</w:t>
      </w:r>
    </w:p>
    <w:p w:rsidR="00A82263" w:rsidRPr="00DC7CF3" w:rsidRDefault="00A82263" w:rsidP="00DC7CF3">
      <w:pPr>
        <w:pStyle w:val="a8"/>
        <w:ind w:firstLine="567"/>
        <w:jc w:val="both"/>
        <w:rPr>
          <w:rFonts w:eastAsia="Times New Roman" w:cstheme="minorHAnsi"/>
          <w:i/>
          <w:color w:val="0070C0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lastRenderedPageBreak/>
        <w:t> </w:t>
      </w:r>
      <w:r w:rsidRPr="00DC7CF3">
        <w:rPr>
          <w:rFonts w:eastAsia="Times New Roman" w:cstheme="minorHAnsi"/>
          <w:i/>
          <w:color w:val="0070C0"/>
          <w:sz w:val="24"/>
          <w:szCs w:val="24"/>
          <w:lang w:eastAsia="ru-RU"/>
        </w:rPr>
        <w:t>Обратите внимание!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Первичный инструктаж на рабочем месте и повторный теперь определяются как первичный и повторный инструктажи на рабочем месте.</w:t>
      </w:r>
    </w:p>
    <w:p w:rsidR="006C03F6" w:rsidRDefault="006C03F6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82263" w:rsidRPr="006C03F6" w:rsidRDefault="00A82263" w:rsidP="00DC7CF3">
      <w:pPr>
        <w:pStyle w:val="a8"/>
        <w:ind w:firstLine="567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  <w:t>Первичный инструктаж на рабочем месте.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Уточнено, что первичный инструктаж на рабочем месте проходят лица, принятые для выполнения краткосрочных, сезонных и иных временных работ, в свободное от основной работы время (совместители), а также на дому (надомники) с использованием материалов и инструментов (механизмов), выделяемых работодателем или приобретаемых за свой счет.</w:t>
      </w:r>
    </w:p>
    <w:p w:rsidR="006C03F6" w:rsidRDefault="006C03F6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82263" w:rsidRPr="006C03F6" w:rsidRDefault="00A82263" w:rsidP="00DC7CF3">
      <w:pPr>
        <w:pStyle w:val="a8"/>
        <w:ind w:firstLine="567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  <w:t>Повторный инструктаж на рабочем месте.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Исключена возможность более продолжительного срока (до одного года) проведения данного вида инструктажа.</w:t>
      </w:r>
    </w:p>
    <w:p w:rsidR="006C03F6" w:rsidRDefault="006C03F6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82263" w:rsidRPr="006C03F6" w:rsidRDefault="00A82263" w:rsidP="00DC7CF3">
      <w:pPr>
        <w:pStyle w:val="a8"/>
        <w:ind w:firstLine="567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  <w:t>Внеплановый инструктаж.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Существенных изменений не внесено.</w:t>
      </w:r>
    </w:p>
    <w:p w:rsidR="006C03F6" w:rsidRDefault="006C03F6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82263" w:rsidRPr="006C03F6" w:rsidRDefault="00A82263" w:rsidP="00DC7CF3">
      <w:pPr>
        <w:pStyle w:val="a8"/>
        <w:ind w:firstLine="567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  <w:t>Целевой инструктаж.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Уточнено, что целевой инструктаж проводится при проведении массовых мероприятий на подконтрольной организатору обучения территории и (или) с выездом (выходом) за ее пределы.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Появилось требование вести новый журнал регистрации целевого инструктажа, приведена его форма.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 </w:t>
      </w:r>
    </w:p>
    <w:p w:rsidR="00A82263" w:rsidRPr="006C03F6" w:rsidRDefault="00A82263" w:rsidP="00DC7CF3">
      <w:pPr>
        <w:pStyle w:val="a8"/>
        <w:ind w:firstLine="567"/>
        <w:jc w:val="both"/>
        <w:rPr>
          <w:rFonts w:eastAsia="Times New Roman" w:cstheme="minorHAnsi"/>
          <w:i/>
          <w:color w:val="0070C0"/>
          <w:sz w:val="24"/>
          <w:szCs w:val="24"/>
          <w:lang w:eastAsia="ru-RU"/>
        </w:rPr>
      </w:pPr>
      <w:r w:rsidRPr="006C03F6">
        <w:rPr>
          <w:rFonts w:eastAsia="Times New Roman" w:cstheme="minorHAnsi"/>
          <w:i/>
          <w:color w:val="0070C0"/>
          <w:sz w:val="24"/>
          <w:szCs w:val="24"/>
          <w:lang w:eastAsia="ru-RU"/>
        </w:rPr>
        <w:t>Важно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Все лица, проводящие любые виды инструктажей, должны пройти обучение и проверку знаний требований безопасности и ОТ как инструкторы по ОТ.</w:t>
      </w:r>
    </w:p>
    <w:p w:rsidR="006C03F6" w:rsidRDefault="006C03F6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82263" w:rsidRPr="006C03F6" w:rsidRDefault="00A82263" w:rsidP="00DC7CF3">
      <w:pPr>
        <w:pStyle w:val="a8"/>
        <w:ind w:firstLine="567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i/>
          <w:color w:val="0070C0"/>
          <w:sz w:val="24"/>
          <w:szCs w:val="24"/>
          <w:lang w:eastAsia="ru-RU"/>
        </w:rPr>
        <w:t>Стажировка.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Этот вид обучения описан подробнее, чем в предыдущем ГОСТе. Выделим основное: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olor w:val="0070C0"/>
          <w:sz w:val="24"/>
          <w:szCs w:val="24"/>
          <w:lang w:eastAsia="ru-RU"/>
        </w:rPr>
        <w:t>1.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Проводящий стажировку инструктор или опытный рабочий должны пройти обучение как инструктор по ОТ.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olor w:val="0070C0"/>
          <w:sz w:val="24"/>
          <w:szCs w:val="24"/>
          <w:lang w:eastAsia="ru-RU"/>
        </w:rPr>
        <w:t>2.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Срок стажировки: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– для работников рабочих профессий — от 3 до 19 рабочих смен;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– для не имеющих опыта работы и соответствующей квалификации — от одного месяца до шести месяцев.</w:t>
      </w:r>
    </w:p>
    <w:p w:rsidR="00A82263" w:rsidRPr="00351A87" w:rsidRDefault="00A82263" w:rsidP="00DC7CF3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olor w:val="0070C0"/>
          <w:sz w:val="24"/>
          <w:szCs w:val="24"/>
          <w:lang w:eastAsia="ru-RU"/>
        </w:rPr>
        <w:t>3.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Срок стажировки для руководителей и специалистов — от двух недель до одного месяца.</w:t>
      </w:r>
    </w:p>
    <w:p w:rsidR="00DC7CF3" w:rsidRDefault="00DC7CF3" w:rsidP="00DC7CF3">
      <w:pPr>
        <w:pStyle w:val="a8"/>
        <w:ind w:firstLine="567"/>
        <w:jc w:val="both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6C03F6" w:rsidRDefault="00A82263" w:rsidP="00DC7CF3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ПРОВЕРКА ЗНАНИЙ</w:t>
      </w:r>
    </w:p>
    <w:p w:rsidR="00DC7CF3" w:rsidRPr="00351A87" w:rsidRDefault="00DC7CF3" w:rsidP="00DC7CF3">
      <w:pPr>
        <w:pStyle w:val="a8"/>
        <w:ind w:firstLine="567"/>
        <w:jc w:val="both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Более подробно описана процедура проведения проверки знаний, чем в предыдущем ГОСТе, с незначительными отличиями от Постановления № 1/29.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Значительные отличия: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olor w:val="0070C0"/>
          <w:sz w:val="24"/>
          <w:szCs w:val="24"/>
          <w:lang w:eastAsia="ru-RU"/>
        </w:rPr>
        <w:t>1.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Состав комиссии (постоянно действующей комиссии) — </w:t>
      </w:r>
      <w:r w:rsidRPr="00351A87">
        <w:rPr>
          <w:rFonts w:eastAsia="Times New Roman" w:cstheme="minorHAnsi"/>
          <w:color w:val="FF0000"/>
          <w:sz w:val="24"/>
          <w:szCs w:val="24"/>
          <w:lang w:eastAsia="ru-RU"/>
        </w:rPr>
        <w:t>не менее пяти человек</w:t>
      </w:r>
      <w:r w:rsidRPr="00351A87">
        <w:rPr>
          <w:rFonts w:eastAsia="Times New Roman" w:cstheme="minorHAnsi"/>
          <w:sz w:val="24"/>
          <w:szCs w:val="24"/>
          <w:lang w:eastAsia="ru-RU"/>
        </w:rPr>
        <w:t>, присутствие любых трех из которых на проверке знаний является обязательным (п. 10.7).</w:t>
      </w:r>
    </w:p>
    <w:p w:rsidR="00A82263" w:rsidRPr="006C03F6" w:rsidRDefault="00A82263" w:rsidP="006C03F6">
      <w:pPr>
        <w:pStyle w:val="a8"/>
        <w:ind w:firstLine="567"/>
        <w:jc w:val="both"/>
        <w:rPr>
          <w:rFonts w:eastAsia="Times New Roman" w:cstheme="minorHAnsi"/>
          <w:i/>
          <w:color w:val="0070C0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 </w:t>
      </w:r>
      <w:r w:rsidRPr="006C03F6">
        <w:rPr>
          <w:rFonts w:eastAsia="Times New Roman" w:cstheme="minorHAnsi"/>
          <w:i/>
          <w:color w:val="0070C0"/>
          <w:sz w:val="24"/>
          <w:szCs w:val="24"/>
          <w:lang w:eastAsia="ru-RU"/>
        </w:rPr>
        <w:t>Обратите внимание!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Здесь есть противоречие со следующим пунктом, в котором определено, что присутствие председателя обязательно (п. 10.8).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olor w:val="0070C0"/>
          <w:sz w:val="24"/>
          <w:szCs w:val="24"/>
          <w:lang w:eastAsia="ru-RU"/>
        </w:rPr>
        <w:t>2.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Для проведения независимой проверки знаний на таких же условиях создается комиссия обучающей организации.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color w:val="525252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olor w:val="0070C0"/>
          <w:sz w:val="24"/>
          <w:szCs w:val="24"/>
          <w:lang w:eastAsia="ru-RU"/>
        </w:rPr>
        <w:t>3.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Все члены комиссии должны пройти обучение по ОТ в обучающих организациях и (или) проверку знаний требований ОТ в вышестоящих комиссиях </w:t>
      </w:r>
      <w:r w:rsidRPr="00351A87">
        <w:rPr>
          <w:rFonts w:eastAsia="Times New Roman" w:cstheme="minorHAnsi"/>
          <w:color w:val="FF0000"/>
          <w:sz w:val="24"/>
          <w:szCs w:val="24"/>
          <w:lang w:eastAsia="ru-RU"/>
        </w:rPr>
        <w:t>как инструкторы по ОТ.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olor w:val="0070C0"/>
          <w:sz w:val="24"/>
          <w:szCs w:val="24"/>
          <w:lang w:eastAsia="ru-RU"/>
        </w:rPr>
        <w:lastRenderedPageBreak/>
        <w:t>4.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51A87"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Для проведения независимой проверки знаний </w:t>
      </w:r>
      <w:r w:rsidRPr="00351A87">
        <w:rPr>
          <w:rFonts w:eastAsia="Times New Roman" w:cstheme="minorHAnsi"/>
          <w:sz w:val="24"/>
          <w:szCs w:val="24"/>
          <w:lang w:eastAsia="ru-RU"/>
        </w:rPr>
        <w:t>организатор обучения может привлечь к проверке знаний сторонних специалистов и (или) обучающие организации, имеющие право осуществлять обучение по ОТ и проверку знаний требований ОТ.</w:t>
      </w:r>
    </w:p>
    <w:p w:rsidR="006C03F6" w:rsidRDefault="006C03F6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6C03F6" w:rsidRDefault="00A82263" w:rsidP="006C03F6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ОБУЧЕНИЕ БЕЗОПАСНЫМ МЕТОДАМ И ПРИЕМАМ ВЫПОЛНЕНИЯ РАБОТ</w:t>
      </w:r>
    </w:p>
    <w:p w:rsidR="006C03F6" w:rsidRDefault="006C03F6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351A87" w:rsidRDefault="00A82263" w:rsidP="006C03F6">
      <w:pPr>
        <w:pStyle w:val="a8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 xml:space="preserve">Определено, что обучение проводится под руководством инструктора производственного обучения, прошедшего соответствующее обучение по ОТ </w:t>
      </w:r>
      <w:r w:rsidRPr="00351A87">
        <w:rPr>
          <w:rFonts w:eastAsia="Times New Roman" w:cstheme="minorHAnsi"/>
          <w:i/>
          <w:sz w:val="24"/>
          <w:szCs w:val="24"/>
          <w:u w:val="single"/>
          <w:lang w:eastAsia="ru-RU"/>
        </w:rPr>
        <w:t>как инструктор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по ОТ и имеющего большой практический опыт. </w:t>
      </w:r>
    </w:p>
    <w:p w:rsidR="00A82263" w:rsidRPr="006C03F6" w:rsidRDefault="00A82263" w:rsidP="006C03F6">
      <w:pPr>
        <w:pStyle w:val="a8"/>
        <w:ind w:firstLine="567"/>
        <w:rPr>
          <w:rFonts w:eastAsia="Times New Roman" w:cstheme="minorHAnsi"/>
          <w:i/>
          <w:color w:val="0070C0"/>
          <w:sz w:val="24"/>
          <w:szCs w:val="24"/>
          <w:lang w:eastAsia="ru-RU"/>
        </w:rPr>
      </w:pPr>
      <w:r w:rsidRPr="006C03F6">
        <w:rPr>
          <w:rFonts w:eastAsia="Times New Roman" w:cstheme="minorHAnsi"/>
          <w:i/>
          <w:color w:val="0070C0"/>
          <w:sz w:val="24"/>
          <w:szCs w:val="24"/>
          <w:lang w:eastAsia="ru-RU"/>
        </w:rPr>
        <w:t>К сведению</w:t>
      </w:r>
    </w:p>
    <w:p w:rsidR="00A82263" w:rsidRPr="00351A87" w:rsidRDefault="00A82263" w:rsidP="006C03F6">
      <w:pPr>
        <w:pStyle w:val="a8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Если у организатора обучения нет необходимой учебно-материальной базы, допускается проводить обучение на действующих рабочих местах.</w:t>
      </w:r>
    </w:p>
    <w:p w:rsidR="00A82263" w:rsidRPr="00351A87" w:rsidRDefault="00A82263" w:rsidP="006C03F6">
      <w:pPr>
        <w:pStyle w:val="a8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Для работников рабочих профессий и младшего обслуживающего персонала при недостаточности обучения в виде инструктирования для безопасного выполнения поручаемых им работ проводится обучение безопасным методам и приемам выполнения работ.</w:t>
      </w:r>
    </w:p>
    <w:p w:rsidR="006C03F6" w:rsidRDefault="006C03F6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6C03F6" w:rsidRDefault="00A82263" w:rsidP="006C03F6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ОБУЧЕНИЕ ПРИЕМАМ ОКАЗАНИЯ ПЕРВОЙ ПОМОЩИ ПОСТРАДАВШИМ</w:t>
      </w:r>
    </w:p>
    <w:p w:rsidR="006C03F6" w:rsidRDefault="006C03F6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351A87" w:rsidRDefault="00A82263" w:rsidP="006C03F6">
      <w:pPr>
        <w:pStyle w:val="a8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В каждой смене работающих в опасных и (или) вредных условиях труда, а также в обособленных бригадах, работающих вдали от пунктов медицинской помощи, должно быть не менее одного такого обученного лица.</w:t>
      </w:r>
    </w:p>
    <w:p w:rsidR="00A82263" w:rsidRPr="00351A87" w:rsidRDefault="00A82263" w:rsidP="006C03F6">
      <w:pPr>
        <w:pStyle w:val="a8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Приведена рекомендованная примерная программа обучения приемам оказания первой помощи пострадавшим.</w:t>
      </w:r>
    </w:p>
    <w:p w:rsidR="006C03F6" w:rsidRDefault="006C03F6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6C03F6" w:rsidRDefault="00A82263" w:rsidP="006C03F6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ОБУЧЕНИЕ В ФОРМЕ ОТДЕЛЬНОГО КУРСА С ИТОГОВОЙ ПРОВЕРКОЙ ЗНАНИЙ</w:t>
      </w:r>
    </w:p>
    <w:p w:rsidR="006C03F6" w:rsidRPr="006C03F6" w:rsidRDefault="006C03F6" w:rsidP="006C03F6">
      <w:pPr>
        <w:pStyle w:val="a8"/>
        <w:jc w:val="center"/>
        <w:rPr>
          <w:rFonts w:eastAsia="Times New Roman" w:cstheme="minorHAnsi"/>
          <w:b/>
          <w:color w:val="FF0000"/>
          <w:sz w:val="24"/>
          <w:szCs w:val="24"/>
          <w:lang w:eastAsia="ru-RU"/>
        </w:rPr>
      </w:pP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 xml:space="preserve">Этот вид обучения предназначен для лиц, участвующих в управлении </w:t>
      </w:r>
      <w:r w:rsidR="006C03F6" w:rsidRPr="00351A87">
        <w:rPr>
          <w:rFonts w:eastAsia="Times New Roman" w:cstheme="minorHAnsi"/>
          <w:sz w:val="24"/>
          <w:szCs w:val="24"/>
          <w:lang w:eastAsia="ru-RU"/>
        </w:rPr>
        <w:t>ОТ.</w:t>
      </w:r>
      <w:r w:rsidRPr="00351A87">
        <w:rPr>
          <w:rFonts w:eastAsia="Times New Roman" w:cstheme="minorHAnsi"/>
          <w:sz w:val="24"/>
          <w:szCs w:val="24"/>
          <w:lang w:eastAsia="ru-RU"/>
        </w:rPr>
        <w:t xml:space="preserve"> Обучение проводится в форме повышения</w:t>
      </w:r>
      <w:r w:rsidR="009D6BD5" w:rsidRPr="00351A87">
        <w:rPr>
          <w:rFonts w:eastAsia="Times New Roman" w:cstheme="minorHAnsi"/>
          <w:sz w:val="24"/>
          <w:szCs w:val="24"/>
          <w:lang w:eastAsia="ru-RU"/>
        </w:rPr>
        <w:t xml:space="preserve"> квалификации в учреждениях профессионального образования в соответстви</w:t>
      </w:r>
      <w:r w:rsidR="006C03F6">
        <w:rPr>
          <w:rFonts w:eastAsia="Times New Roman" w:cstheme="minorHAnsi"/>
          <w:sz w:val="24"/>
          <w:szCs w:val="24"/>
          <w:lang w:eastAsia="ru-RU"/>
        </w:rPr>
        <w:t>е</w:t>
      </w:r>
      <w:r w:rsidR="009D6BD5" w:rsidRPr="00351A87">
        <w:rPr>
          <w:rFonts w:eastAsia="Times New Roman" w:cstheme="minorHAnsi"/>
          <w:sz w:val="24"/>
          <w:szCs w:val="24"/>
          <w:lang w:eastAsia="ru-RU"/>
        </w:rPr>
        <w:t xml:space="preserve"> с требованиями правил по охране труда по </w:t>
      </w:r>
      <w:r w:rsidR="006C03F6" w:rsidRPr="00351A87">
        <w:rPr>
          <w:rFonts w:eastAsia="Times New Roman" w:cstheme="minorHAnsi"/>
          <w:sz w:val="24"/>
          <w:szCs w:val="24"/>
          <w:lang w:eastAsia="ru-RU"/>
        </w:rPr>
        <w:t>отраслям, видам работ</w:t>
      </w:r>
      <w:r w:rsidR="009D6BD5" w:rsidRPr="00351A87">
        <w:rPr>
          <w:rFonts w:eastAsia="Times New Roman" w:cstheme="minorHAnsi"/>
          <w:sz w:val="24"/>
          <w:szCs w:val="24"/>
          <w:lang w:eastAsia="ru-RU"/>
        </w:rPr>
        <w:t>, в том числе при выполнении работ повышенной опасности.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Приведена рекомендованная универсальная программа базового курса обучения «Основы управления условиями и охраной труда».</w:t>
      </w:r>
    </w:p>
    <w:p w:rsidR="00A82263" w:rsidRPr="00351A87" w:rsidRDefault="00A82263" w:rsidP="006C03F6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Работники рабочих профессий, условия труда которых или характер выполняемых работ требует специального обучения по ОТ и проверки знаний в виде отдельного курса</w:t>
      </w:r>
      <w:r w:rsidR="009D6BD5" w:rsidRPr="00351A87">
        <w:rPr>
          <w:rFonts w:eastAsia="Times New Roman" w:cstheme="minorHAnsi"/>
          <w:sz w:val="24"/>
          <w:szCs w:val="24"/>
          <w:lang w:eastAsia="ru-RU"/>
        </w:rPr>
        <w:t xml:space="preserve"> в соответстви</w:t>
      </w:r>
      <w:r w:rsidR="006C03F6">
        <w:rPr>
          <w:rFonts w:eastAsia="Times New Roman" w:cstheme="minorHAnsi"/>
          <w:sz w:val="24"/>
          <w:szCs w:val="24"/>
          <w:lang w:eastAsia="ru-RU"/>
        </w:rPr>
        <w:t>е</w:t>
      </w:r>
      <w:r w:rsidR="009D6BD5" w:rsidRPr="00351A87">
        <w:rPr>
          <w:rFonts w:eastAsia="Times New Roman" w:cstheme="minorHAnsi"/>
          <w:sz w:val="24"/>
          <w:szCs w:val="24"/>
          <w:lang w:eastAsia="ru-RU"/>
        </w:rPr>
        <w:t xml:space="preserve"> с требованиями правил по охране труда по </w:t>
      </w:r>
      <w:r w:rsidR="006C03F6" w:rsidRPr="00351A87">
        <w:rPr>
          <w:rFonts w:eastAsia="Times New Roman" w:cstheme="minorHAnsi"/>
          <w:sz w:val="24"/>
          <w:szCs w:val="24"/>
          <w:lang w:eastAsia="ru-RU"/>
        </w:rPr>
        <w:t>отраслям, видам работ</w:t>
      </w:r>
      <w:r w:rsidR="009D6BD5" w:rsidRPr="00351A87">
        <w:rPr>
          <w:rFonts w:eastAsia="Times New Roman" w:cstheme="minorHAnsi"/>
          <w:sz w:val="24"/>
          <w:szCs w:val="24"/>
          <w:lang w:eastAsia="ru-RU"/>
        </w:rPr>
        <w:t>, в том числе при выполнении работ повышенной опасности.  П</w:t>
      </w:r>
      <w:r w:rsidRPr="00351A87">
        <w:rPr>
          <w:rFonts w:eastAsia="Times New Roman" w:cstheme="minorHAnsi"/>
          <w:sz w:val="24"/>
          <w:szCs w:val="24"/>
          <w:lang w:eastAsia="ru-RU"/>
        </w:rPr>
        <w:t>роходят такое обучение по мере необходимости по решению их работодателя.</w:t>
      </w:r>
    </w:p>
    <w:p w:rsidR="006C03F6" w:rsidRDefault="006C03F6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6C03F6" w:rsidRDefault="00A82263" w:rsidP="006C03F6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6C03F6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ОРГАНИЗАЦИЯ ПРОЦЕССА ОБУЧЕНИЯ БЕЗОПАСНОСТИ ТРУДА</w:t>
      </w:r>
    </w:p>
    <w:p w:rsidR="006C03F6" w:rsidRDefault="006C03F6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351A87" w:rsidRDefault="00A82263" w:rsidP="006C03F6">
      <w:pPr>
        <w:pStyle w:val="a8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Уточнены виды обучения:</w:t>
      </w:r>
    </w:p>
    <w:p w:rsidR="00A82263" w:rsidRPr="00351A87" w:rsidRDefault="00A82263" w:rsidP="00221D79">
      <w:pPr>
        <w:pStyle w:val="a8"/>
        <w:numPr>
          <w:ilvl w:val="0"/>
          <w:numId w:val="18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без отрыва от работы;</w:t>
      </w:r>
    </w:p>
    <w:p w:rsidR="00A82263" w:rsidRPr="00351A87" w:rsidRDefault="00A82263" w:rsidP="00221D79">
      <w:pPr>
        <w:pStyle w:val="a8"/>
        <w:numPr>
          <w:ilvl w:val="0"/>
          <w:numId w:val="18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с частичным отрывом от работы (не более трех дней в неделю не более чем по четыре часа в день);</w:t>
      </w:r>
    </w:p>
    <w:p w:rsidR="00A82263" w:rsidRPr="00351A87" w:rsidRDefault="00A82263" w:rsidP="00221D79">
      <w:pPr>
        <w:pStyle w:val="a8"/>
        <w:numPr>
          <w:ilvl w:val="0"/>
          <w:numId w:val="18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с полным отрывом от работы.</w:t>
      </w:r>
    </w:p>
    <w:p w:rsidR="006C03F6" w:rsidRDefault="006C03F6" w:rsidP="00351A87">
      <w:pPr>
        <w:pStyle w:val="a8"/>
        <w:rPr>
          <w:rFonts w:eastAsia="Times New Roman" w:cstheme="minorHAnsi"/>
          <w:caps/>
          <w:spacing w:val="24"/>
          <w:sz w:val="24"/>
          <w:szCs w:val="24"/>
          <w:lang w:eastAsia="ru-RU"/>
        </w:rPr>
      </w:pPr>
    </w:p>
    <w:p w:rsidR="00A82263" w:rsidRPr="00221D79" w:rsidRDefault="00A82263" w:rsidP="00221D79">
      <w:pPr>
        <w:pStyle w:val="a8"/>
        <w:jc w:val="center"/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</w:pPr>
      <w:r w:rsidRPr="00221D79">
        <w:rPr>
          <w:rFonts w:eastAsia="Times New Roman" w:cstheme="minorHAnsi"/>
          <w:b/>
          <w:caps/>
          <w:color w:val="FF0000"/>
          <w:spacing w:val="24"/>
          <w:sz w:val="24"/>
          <w:szCs w:val="24"/>
          <w:lang w:eastAsia="ru-RU"/>
        </w:rPr>
        <w:t>ОФОРМЛЕНИЕ НЕОБХОДИМОЙ ДОКУМЕНТАЦИИ</w:t>
      </w:r>
    </w:p>
    <w:p w:rsidR="006C03F6" w:rsidRDefault="006C03F6" w:rsidP="00351A87">
      <w:pPr>
        <w:pStyle w:val="a8"/>
        <w:rPr>
          <w:rFonts w:eastAsia="Times New Roman" w:cstheme="minorHAnsi"/>
          <w:sz w:val="24"/>
          <w:szCs w:val="24"/>
          <w:lang w:eastAsia="ru-RU"/>
        </w:rPr>
      </w:pPr>
    </w:p>
    <w:p w:rsidR="00A82263" w:rsidRPr="00351A87" w:rsidRDefault="00A82263" w:rsidP="00221D79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Формы и содержание протокола заседания комиссии по проверке знаний по безопасности труда, личной карточки прохождения обучения, журналов вводного инструктажа и инструктажа на рабочем месте принципиально не изменились.</w:t>
      </w:r>
    </w:p>
    <w:p w:rsidR="00A82263" w:rsidRPr="00351A87" w:rsidRDefault="00A82263" w:rsidP="00221D79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Появилось требование к форме удостоверения о проверке знаний требований ОТ, которой не было в предыдущем ГОСТе.</w:t>
      </w:r>
    </w:p>
    <w:p w:rsidR="00A82263" w:rsidRPr="00351A87" w:rsidRDefault="00A82263" w:rsidP="00221D79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lastRenderedPageBreak/>
        <w:t>Принципиальной разницы между формой и содержанием приведенного удостоверения и удостоверения, определенного Постановлением № 1/29, нет.</w:t>
      </w:r>
    </w:p>
    <w:p w:rsidR="00A82263" w:rsidRPr="00351A87" w:rsidRDefault="00A82263" w:rsidP="00221D79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Удостоверение теперь должно содержать нумерацию, состоящую из серии (три группы знаков) и номера (три группы знаков):</w:t>
      </w:r>
    </w:p>
    <w:p w:rsidR="00A82263" w:rsidRPr="00351A87" w:rsidRDefault="00A82263" w:rsidP="00221D79">
      <w:pPr>
        <w:pStyle w:val="a8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221D79">
        <w:rPr>
          <w:rFonts w:eastAsia="Times New Roman" w:cstheme="minorHAnsi"/>
          <w:color w:val="0070C0"/>
          <w:sz w:val="24"/>
          <w:szCs w:val="24"/>
          <w:lang w:eastAsia="ru-RU"/>
        </w:rPr>
        <w:t>первая группа </w:t>
      </w:r>
      <w:r w:rsidRPr="00351A87">
        <w:rPr>
          <w:rFonts w:eastAsia="Times New Roman" w:cstheme="minorHAnsi"/>
          <w:sz w:val="24"/>
          <w:szCs w:val="24"/>
          <w:lang w:eastAsia="ru-RU"/>
        </w:rPr>
        <w:t>— двухбуквенное краткое наименование страны по ГОСТ 7.67-2003 латинскими буквами;</w:t>
      </w:r>
    </w:p>
    <w:p w:rsidR="00A82263" w:rsidRPr="00351A87" w:rsidRDefault="00A82263" w:rsidP="00221D79">
      <w:pPr>
        <w:pStyle w:val="a8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221D79">
        <w:rPr>
          <w:rFonts w:eastAsia="Times New Roman" w:cstheme="minorHAnsi"/>
          <w:color w:val="0070C0"/>
          <w:sz w:val="24"/>
          <w:szCs w:val="24"/>
          <w:lang w:eastAsia="ru-RU"/>
        </w:rPr>
        <w:t>вторая группа </w:t>
      </w:r>
      <w:r w:rsidRPr="00351A87">
        <w:rPr>
          <w:rFonts w:eastAsia="Times New Roman" w:cstheme="minorHAnsi"/>
          <w:sz w:val="24"/>
          <w:szCs w:val="24"/>
          <w:lang w:eastAsia="ru-RU"/>
        </w:rPr>
        <w:t>— один символ:</w:t>
      </w:r>
    </w:p>
    <w:p w:rsidR="00A82263" w:rsidRPr="00351A87" w:rsidRDefault="00A82263" w:rsidP="00221D79">
      <w:pPr>
        <w:pStyle w:val="a8"/>
        <w:ind w:left="2552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0 — для организаторов обучения;</w:t>
      </w:r>
    </w:p>
    <w:p w:rsidR="00A82263" w:rsidRPr="00351A87" w:rsidRDefault="00A82263" w:rsidP="00221D79">
      <w:pPr>
        <w:pStyle w:val="a8"/>
        <w:ind w:left="2552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1 — для обучающих организаций;</w:t>
      </w:r>
    </w:p>
    <w:p w:rsidR="00A82263" w:rsidRPr="00351A87" w:rsidRDefault="00A82263" w:rsidP="00221D79">
      <w:pPr>
        <w:pStyle w:val="a8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221D79">
        <w:rPr>
          <w:rFonts w:eastAsia="Times New Roman" w:cstheme="minorHAnsi"/>
          <w:color w:val="0070C0"/>
          <w:sz w:val="24"/>
          <w:szCs w:val="24"/>
          <w:lang w:eastAsia="ru-RU"/>
        </w:rPr>
        <w:t>третья группа </w:t>
      </w:r>
      <w:r w:rsidRPr="00351A87">
        <w:rPr>
          <w:rFonts w:eastAsia="Times New Roman" w:cstheme="minorHAnsi"/>
          <w:sz w:val="24"/>
          <w:szCs w:val="24"/>
          <w:lang w:eastAsia="ru-RU"/>
        </w:rPr>
        <w:t>— ИНН организации, выдавшей удостоверение, в национальной системе идентификации.</w:t>
      </w:r>
    </w:p>
    <w:p w:rsidR="00A82263" w:rsidRPr="00351A87" w:rsidRDefault="00A82263" w:rsidP="00221D79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Номер удостоверения состоит из:</w:t>
      </w:r>
    </w:p>
    <w:p w:rsidR="00A82263" w:rsidRPr="00351A87" w:rsidRDefault="00A82263" w:rsidP="00221D79">
      <w:pPr>
        <w:pStyle w:val="a8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221D79">
        <w:rPr>
          <w:rFonts w:eastAsia="Times New Roman" w:cstheme="minorHAnsi"/>
          <w:color w:val="0070C0"/>
          <w:sz w:val="24"/>
          <w:szCs w:val="24"/>
          <w:lang w:eastAsia="ru-RU"/>
        </w:rPr>
        <w:t>первая группа </w:t>
      </w:r>
      <w:r w:rsidRPr="00351A87">
        <w:rPr>
          <w:rFonts w:eastAsia="Times New Roman" w:cstheme="minorHAnsi"/>
          <w:sz w:val="24"/>
          <w:szCs w:val="24"/>
          <w:lang w:eastAsia="ru-RU"/>
        </w:rPr>
        <w:t>— две последние цифры года выдачи удостоверения;</w:t>
      </w:r>
    </w:p>
    <w:p w:rsidR="00A82263" w:rsidRPr="00351A87" w:rsidRDefault="00A82263" w:rsidP="00221D79">
      <w:pPr>
        <w:pStyle w:val="a8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221D79">
        <w:rPr>
          <w:rFonts w:eastAsia="Times New Roman" w:cstheme="minorHAnsi"/>
          <w:color w:val="0070C0"/>
          <w:sz w:val="24"/>
          <w:szCs w:val="24"/>
          <w:lang w:eastAsia="ru-RU"/>
        </w:rPr>
        <w:t>вторая группа </w:t>
      </w:r>
      <w:r w:rsidRPr="00351A87">
        <w:rPr>
          <w:rFonts w:eastAsia="Times New Roman" w:cstheme="minorHAnsi"/>
          <w:sz w:val="24"/>
          <w:szCs w:val="24"/>
          <w:lang w:eastAsia="ru-RU"/>
        </w:rPr>
        <w:t>— номер протокола п</w:t>
      </w:r>
      <w:bookmarkStart w:id="0" w:name="_GoBack"/>
      <w:bookmarkEnd w:id="0"/>
      <w:r w:rsidRPr="00351A87">
        <w:rPr>
          <w:rFonts w:eastAsia="Times New Roman" w:cstheme="minorHAnsi"/>
          <w:sz w:val="24"/>
          <w:szCs w:val="24"/>
          <w:lang w:eastAsia="ru-RU"/>
        </w:rPr>
        <w:t>роверки знаний требований ОТ;</w:t>
      </w:r>
    </w:p>
    <w:p w:rsidR="00A82263" w:rsidRPr="00351A87" w:rsidRDefault="00A82263" w:rsidP="00221D79">
      <w:pPr>
        <w:pStyle w:val="a8"/>
        <w:numPr>
          <w:ilvl w:val="0"/>
          <w:numId w:val="19"/>
        </w:numPr>
        <w:jc w:val="both"/>
        <w:rPr>
          <w:rFonts w:eastAsia="Times New Roman" w:cstheme="minorHAnsi"/>
          <w:sz w:val="24"/>
          <w:szCs w:val="24"/>
          <w:lang w:eastAsia="ru-RU"/>
        </w:rPr>
      </w:pPr>
      <w:r w:rsidRPr="00221D79">
        <w:rPr>
          <w:rFonts w:eastAsia="Times New Roman" w:cstheme="minorHAnsi"/>
          <w:color w:val="0070C0"/>
          <w:sz w:val="24"/>
          <w:szCs w:val="24"/>
          <w:lang w:eastAsia="ru-RU"/>
        </w:rPr>
        <w:t>третья группа </w:t>
      </w:r>
      <w:r w:rsidRPr="00351A87">
        <w:rPr>
          <w:rFonts w:eastAsia="Times New Roman" w:cstheme="minorHAnsi"/>
          <w:sz w:val="24"/>
          <w:szCs w:val="24"/>
          <w:lang w:eastAsia="ru-RU"/>
        </w:rPr>
        <w:t>— номер проверяемого в протоколе проверки знаний требований ОТ.</w:t>
      </w:r>
    </w:p>
    <w:p w:rsidR="00A82263" w:rsidRPr="00351A87" w:rsidRDefault="00A82263" w:rsidP="00221D79">
      <w:pPr>
        <w:pStyle w:val="a8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1A87">
        <w:rPr>
          <w:rFonts w:eastAsia="Times New Roman" w:cstheme="minorHAnsi"/>
          <w:sz w:val="24"/>
          <w:szCs w:val="24"/>
          <w:lang w:eastAsia="ru-RU"/>
        </w:rPr>
        <w:t>Приведены рекомендованные программы обучения безопасности труда.</w:t>
      </w:r>
    </w:p>
    <w:p w:rsidR="001C237D" w:rsidRPr="00351A87" w:rsidRDefault="00221D79" w:rsidP="00351A87">
      <w:pPr>
        <w:pStyle w:val="a8"/>
        <w:rPr>
          <w:rFonts w:cstheme="minorHAnsi"/>
          <w:sz w:val="24"/>
          <w:szCs w:val="24"/>
        </w:rPr>
      </w:pPr>
    </w:p>
    <w:sectPr w:rsidR="001C237D" w:rsidRPr="00351A87" w:rsidSect="003C7886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51F"/>
    <w:multiLevelType w:val="multilevel"/>
    <w:tmpl w:val="FB1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641"/>
    <w:multiLevelType w:val="hybridMultilevel"/>
    <w:tmpl w:val="11EE13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AB7DBD"/>
    <w:multiLevelType w:val="multilevel"/>
    <w:tmpl w:val="3F5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03CED"/>
    <w:multiLevelType w:val="multilevel"/>
    <w:tmpl w:val="0BA4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25BE0"/>
    <w:multiLevelType w:val="hybridMultilevel"/>
    <w:tmpl w:val="BF7A5B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B27F73"/>
    <w:multiLevelType w:val="multilevel"/>
    <w:tmpl w:val="4F0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F3622"/>
    <w:multiLevelType w:val="multilevel"/>
    <w:tmpl w:val="F2C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56F6E"/>
    <w:multiLevelType w:val="hybridMultilevel"/>
    <w:tmpl w:val="34BA2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BC5C49"/>
    <w:multiLevelType w:val="hybridMultilevel"/>
    <w:tmpl w:val="995852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FE7477"/>
    <w:multiLevelType w:val="multilevel"/>
    <w:tmpl w:val="9E7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86241"/>
    <w:multiLevelType w:val="multilevel"/>
    <w:tmpl w:val="283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D476A"/>
    <w:multiLevelType w:val="multilevel"/>
    <w:tmpl w:val="DAF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05CE3"/>
    <w:multiLevelType w:val="multilevel"/>
    <w:tmpl w:val="6B2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F54D1"/>
    <w:multiLevelType w:val="multilevel"/>
    <w:tmpl w:val="412A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6841FD"/>
    <w:multiLevelType w:val="hybridMultilevel"/>
    <w:tmpl w:val="76ECDD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130D7F"/>
    <w:multiLevelType w:val="multilevel"/>
    <w:tmpl w:val="0A0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E0E1A"/>
    <w:multiLevelType w:val="multilevel"/>
    <w:tmpl w:val="40CE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E3EC5"/>
    <w:multiLevelType w:val="hybridMultilevel"/>
    <w:tmpl w:val="7B9A5F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0359AF"/>
    <w:multiLevelType w:val="multilevel"/>
    <w:tmpl w:val="955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18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3"/>
    <w:rsid w:val="00221D79"/>
    <w:rsid w:val="00351A87"/>
    <w:rsid w:val="003C7886"/>
    <w:rsid w:val="003D2A58"/>
    <w:rsid w:val="006C03F6"/>
    <w:rsid w:val="006D3692"/>
    <w:rsid w:val="009D6BD5"/>
    <w:rsid w:val="00A82263"/>
    <w:rsid w:val="00C84FF5"/>
    <w:rsid w:val="00D17C64"/>
    <w:rsid w:val="00DC7CF3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A3BB"/>
  <w15:chartTrackingRefBased/>
  <w15:docId w15:val="{652A2DDF-55ED-4AC6-B2BC-ED1F98C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5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A58"/>
    <w:rPr>
      <w:b/>
      <w:bCs/>
    </w:rPr>
  </w:style>
  <w:style w:type="paragraph" w:styleId="a7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8">
    <w:name w:val="No Spacing"/>
    <w:uiPriority w:val="1"/>
    <w:qFormat/>
    <w:rsid w:val="0035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037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bobrick75@mail.ru</cp:lastModifiedBy>
  <cp:revision>7</cp:revision>
  <cp:lastPrinted>2017-03-31T09:34:00Z</cp:lastPrinted>
  <dcterms:created xsi:type="dcterms:W3CDTF">2017-03-31T08:53:00Z</dcterms:created>
  <dcterms:modified xsi:type="dcterms:W3CDTF">2017-04-04T13:21:00Z</dcterms:modified>
</cp:coreProperties>
</file>